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C83" w:rsidRDefault="00D71BC3" w:rsidP="00D71B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BC3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Информационное сообщение </w:t>
      </w:r>
    </w:p>
    <w:p w:rsidR="00D71BC3" w:rsidRPr="00D71BC3" w:rsidRDefault="00D71BC3" w:rsidP="00D71B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BC3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консультаций </w:t>
      </w:r>
    </w:p>
    <w:p w:rsidR="00726C83" w:rsidRDefault="00726C83" w:rsidP="00D71B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2ADE" w:rsidRDefault="00386AB6" w:rsidP="00386AB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Управление экономики, инвестиций и развития предпринимательства администрации Большеболдинского муниципального округа Нижегородской области извещает о проведении публичных консультаций в целях оценки регулирующего воздействия</w:t>
      </w:r>
      <w:r w:rsidR="00726C83" w:rsidRPr="00726C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1E1A" w:rsidRPr="00B41E1A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B41E1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B41E1A" w:rsidRPr="00B41E1A">
        <w:rPr>
          <w:rFonts w:ascii="Times New Roman" w:hAnsi="Times New Roman" w:cs="Times New Roman"/>
          <w:b/>
          <w:bCs/>
          <w:sz w:val="28"/>
          <w:szCs w:val="28"/>
        </w:rPr>
        <w:t xml:space="preserve"> решения Совета депутатов Большеболдинского муниципального округа  Нижегородской  области «О внесении изменений в Положение об осуществлении муниципального контроля в области использования и охраны особо охраняемых природных территорий местного значения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Нижегородской области от 12.04.2024 № 257 (в ред. от 30.06.2025 № 367)»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приглашает представителей предпринимательской и иной экономической деятельности, чьи интересы могут быть затронуты данным проектом нормативного правового акта, принять участие в публичных консультаци</w:t>
      </w:r>
      <w:r w:rsidR="000A2ADE">
        <w:rPr>
          <w:rFonts w:ascii="Times New Roman" w:hAnsi="Times New Roman" w:cs="Times New Roman"/>
          <w:bCs/>
          <w:sz w:val="28"/>
          <w:szCs w:val="28"/>
        </w:rPr>
        <w:t xml:space="preserve">ях и представить свою позицию </w:t>
      </w:r>
      <w:r w:rsidR="000A2ADE" w:rsidRPr="00CA57D5">
        <w:rPr>
          <w:rFonts w:ascii="Times New Roman" w:hAnsi="Times New Roman" w:cs="Times New Roman"/>
          <w:b/>
          <w:bCs/>
          <w:sz w:val="28"/>
          <w:szCs w:val="28"/>
        </w:rPr>
        <w:t xml:space="preserve">не позднее </w:t>
      </w:r>
      <w:r w:rsidR="00B41E1A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CA57D5" w:rsidRPr="00CA57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7D01">
        <w:rPr>
          <w:rFonts w:ascii="Times New Roman" w:hAnsi="Times New Roman" w:cs="Times New Roman"/>
          <w:b/>
          <w:bCs/>
          <w:sz w:val="28"/>
          <w:szCs w:val="28"/>
        </w:rPr>
        <w:t>апрел</w:t>
      </w:r>
      <w:r w:rsidR="00260721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CA57D5" w:rsidRPr="00CA57D5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E07D0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A57D5" w:rsidRPr="00CA57D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CA57D5">
        <w:rPr>
          <w:rFonts w:ascii="Times New Roman" w:hAnsi="Times New Roman" w:cs="Times New Roman"/>
          <w:bCs/>
          <w:sz w:val="28"/>
          <w:szCs w:val="28"/>
        </w:rPr>
        <w:t xml:space="preserve"> на адрес электронной почты </w:t>
      </w:r>
      <w:r w:rsidR="00CA57D5" w:rsidRPr="00CA57D5">
        <w:rPr>
          <w:rFonts w:ascii="Times New Roman" w:hAnsi="Times New Roman" w:cs="Times New Roman"/>
          <w:b/>
          <w:bCs/>
          <w:sz w:val="28"/>
          <w:szCs w:val="28"/>
          <w:lang w:val="en-US"/>
        </w:rPr>
        <w:t>tturshatova</w:t>
      </w:r>
      <w:r w:rsidR="00CA57D5" w:rsidRPr="00CA57D5">
        <w:rPr>
          <w:rFonts w:ascii="Times New Roman" w:hAnsi="Times New Roman" w:cs="Times New Roman"/>
          <w:b/>
          <w:bCs/>
          <w:sz w:val="28"/>
          <w:szCs w:val="28"/>
        </w:rPr>
        <w:t>@</w:t>
      </w:r>
      <w:r w:rsidR="00CA57D5" w:rsidRPr="00CA57D5">
        <w:rPr>
          <w:rFonts w:ascii="Times New Roman" w:hAnsi="Times New Roman" w:cs="Times New Roman"/>
          <w:b/>
          <w:bCs/>
          <w:sz w:val="28"/>
          <w:szCs w:val="28"/>
          <w:lang w:val="en-US"/>
        </w:rPr>
        <w:t>yandex</w:t>
      </w:r>
      <w:r w:rsidR="00CA57D5" w:rsidRPr="00CA57D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A57D5" w:rsidRPr="00CA57D5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r w:rsidR="000A2ADE" w:rsidRPr="00CA57D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07D01" w:rsidRDefault="000A2ADE" w:rsidP="0044129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постановления размещен на официальном сайте администрации Большеболдинского муниципального округа Нижегородской области в разделе «Оценка регулирующего воздействия» по ссылке: </w:t>
      </w:r>
      <w:hyperlink r:id="rId4" w:history="1">
        <w:r w:rsidR="0059076C" w:rsidRPr="00272705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https://bboldino.nobl.ru/documents/projects/340446/</w:t>
        </w:r>
      </w:hyperlink>
    </w:p>
    <w:p w:rsidR="0059076C" w:rsidRDefault="0059076C" w:rsidP="00441296">
      <w:pPr>
        <w:ind w:firstLine="567"/>
        <w:jc w:val="both"/>
      </w:pPr>
      <w:bookmarkStart w:id="0" w:name="_GoBack"/>
      <w:bookmarkEnd w:id="0"/>
    </w:p>
    <w:p w:rsidR="00441296" w:rsidRPr="00D71BC3" w:rsidRDefault="00441296" w:rsidP="00441296">
      <w:pPr>
        <w:ind w:firstLine="567"/>
        <w:jc w:val="both"/>
      </w:pPr>
    </w:p>
    <w:sectPr w:rsidR="00441296" w:rsidRPr="00D71BC3" w:rsidSect="000A2ADE"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DD"/>
    <w:rsid w:val="000A2ADE"/>
    <w:rsid w:val="00215E4A"/>
    <w:rsid w:val="00260721"/>
    <w:rsid w:val="00354A2F"/>
    <w:rsid w:val="00386AB6"/>
    <w:rsid w:val="00426C2B"/>
    <w:rsid w:val="00441296"/>
    <w:rsid w:val="0059076C"/>
    <w:rsid w:val="00726C83"/>
    <w:rsid w:val="007A79DD"/>
    <w:rsid w:val="009C493D"/>
    <w:rsid w:val="00B41E1A"/>
    <w:rsid w:val="00CA57D5"/>
    <w:rsid w:val="00D71BC3"/>
    <w:rsid w:val="00E07D01"/>
    <w:rsid w:val="00E57452"/>
    <w:rsid w:val="00F6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BD01"/>
  <w15:chartTrackingRefBased/>
  <w15:docId w15:val="{D72729F2-C26C-47A8-816F-CA30386B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A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boldino.nobl.ru/documents/projects/3404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Econ1</dc:creator>
  <cp:keywords/>
  <dc:description/>
  <cp:lastModifiedBy>Econ1</cp:lastModifiedBy>
  <cp:revision>17</cp:revision>
  <dcterms:created xsi:type="dcterms:W3CDTF">2025-03-06T06:09:00Z</dcterms:created>
  <dcterms:modified xsi:type="dcterms:W3CDTF">2026-03-25T10:26:00Z</dcterms:modified>
</cp:coreProperties>
</file>